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cde1f02234fd1" /><Relationship Type="http://schemas.openxmlformats.org/package/2006/relationships/metadata/core-properties" Target="/docProps/core.xml" Id="R362db46db4224a3a" /><Relationship Type="http://schemas.openxmlformats.org/officeDocument/2006/relationships/extended-properties" Target="/docProps/app.xml" Id="R02a7dd94b9534f60" /><Relationship Type="http://schemas.openxmlformats.org/officeDocument/2006/relationships/custom-properties" Target="/docProps/custom.xml" Id="R71f272438533465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f040de850fd4f7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4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a8aa10a81b84860"/>
                          <a:stretch/>
                        </pic:blipFill>
                        <pic:spPr>
                          <a:xfrm rot="0">
                            <a:off x="428244" y="334135"/>
                            <a:ext cx="1438275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831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PERKE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384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0c20336346d74bf6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vu1rfxc.png" Id="R2f040de850fd4f71" /><Relationship Type="http://schemas.openxmlformats.org/officeDocument/2006/relationships/image" Target="media/hsbtgnmt.png" Id="R7a8aa10a81b84860" /><Relationship Type="http://schemas.openxmlformats.org/officeDocument/2006/relationships/image" Target="media/2il3j2jl.png" Id="R0c20336346d74bf6" /><Relationship Type="http://schemas.openxmlformats.org/officeDocument/2006/relationships/styles" Target="styles.xml" Id="R8c7a3473787d4c12" /><Relationship Type="http://schemas.openxmlformats.org/officeDocument/2006/relationships/settings" Target="settings.xml" Id="Ra300f78f19a14d9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