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10d98d8cc46d2" /><Relationship Type="http://schemas.openxmlformats.org/package/2006/relationships/metadata/core-properties" Target="/docProps/core.xml" Id="R09eb8d30fbf24a9a" /><Relationship Type="http://schemas.openxmlformats.org/officeDocument/2006/relationships/extended-properties" Target="/docProps/app.xml" Id="Ra1ddecf4dd63436f" /><Relationship Type="http://schemas.openxmlformats.org/officeDocument/2006/relationships/custom-properties" Target="/docProps/custom.xml" Id="Rbaa1cfcb370645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24506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29913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29913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357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BERKELANJU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LINGKUNGAN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BERKELANJU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64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1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33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f7bda774dc74c88" /><Relationship Type="http://schemas.openxmlformats.org/officeDocument/2006/relationships/settings" Target="settings.xml" Id="Rdf7d1cdf979f4f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